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7" w:rsidRDefault="00873C77" w:rsidP="00873C7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Приказ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Минобрнауки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РФ от 30.08.2010 № 889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Официальная публикация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СМИ: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"Администратор образования", № 20, октябрь, 2010,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"Официальные документы в образовании", № 29, октябрь, 2010,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"Вестник образования", № 20, октябрь, 2010,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"Вестник образования России", № 24, декабрь, 2010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МИНИСТЕРСТВО ОБРАЗОВАНИЯ И НАУКИ РОССИЙСКОЙ ФЕДЕРАЦИИ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ПРИКАЗ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от 30 августа 2010 г. № 889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ВНЕСЕНИИ ИЗМЕНЕНИЙ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ФЕДЕРАЛЬНЫЙ БАЗИСНЫЙ УЧЕБНЫЙ ПЛАН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 ПРИМЕРНЫЕ УЧЕБНЫЕ ПЛАНЫ ДЛЯ ОБРАЗОВАТЕЛЬНЫХ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УЧРЕЖДЕНИЙ РОССИЙСКОЙ ФЕДЕРАЦИИ, РЕАЛИЗУЮЩИХ ПРОГРАММЫ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ОБЩЕГО ОБРАЗОВАНИЯ, УТВЕРЖДЕННЫЕ ПРИКАЗОМ МИНИСТЕРСТВА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ОБРАЗОВАНИЯ РОССИЙСКОЙ ФЕДЕРАЦИИ ОТ 9 МАРТА 2004 Г. № 1312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"ОБ УТВЕРЖДЕНИИ ФЕДЕРАЛЬНОГО БАЗИСНОГО УЧЕБНОГО ПЛАНА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 ПРИМЕРНЫХ УЧЕБНЫХ ПЛАНОВ ДЛЯ ОБРАЗОВАТЕЛЬНЫХ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УЧРЕЖДЕНИЙ РОССИЙСКОЙ ФЕДЕРАЦИИ, РЕАЛИЗУЮЩИХ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ПРОГРАММЫ ОБЩЕГО ОБРАЗОВАНИЯ"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соответствии с пунктом 1 "и" перечня поручений Президента Российской Федерации от 10 ноября 2009 г. № Пр-2997 по итогам заседания Совета при Президенте Российской Федерации по развитию физической культуры и спорта, спорта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высших достижений, подготовке и проведению XXII Олимпийских зимних игр и XI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Паралимпийских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зимних игр 2014 года в г. Сочи, XXVII Всемирной летней универсиады 2013 года в г. Казани 23 октября 2009 г. и пунктом 9 поручения Правительства Российской Федерации от 28 ноября 2009 г. № ВП-П12-6952 приказываю: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Утвердить прилагаемые изменения, которые вносятся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образования", с изменениями, внесенными Приказом Министерства образования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науки Российской Федерации от 20 августа 2008 г. № 241.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Министр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А.ФУРСЕНКО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Приложение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Утверждены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Приказом Министерства образования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 науки Российской Федерации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от 30 августа 2010 г. № 889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ИЗМЕНЕНИЯ,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КОТОРЫЕ ВНОСЯТСЯ В ФЕДЕРАЛЬНЫЙ БАЗИСНЫЙ УЧЕБНЫЙ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ПЛАН И ПРИМЕРНЫЕ УЧЕБНЫЕ ПЛАНЫ ДЛЯ ОБРАЗОВАТЕЛЬНЫХ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УЧРЕЖДЕНИЙ РОССИЙСКОЙ ФЕДЕРАЦИИ, РЕАЛИЗУЮЩИХ ПРОГРАММЫ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ОБЩЕГО ОБРАЗОВАНИЯ, УТВЕРЖДЕННЫЕ ПРИКАЗОМ МИНИСТЕРСТВА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ОБРАЗОВАНИЯ РОССИЙСКОЙ ФЕДЕРАЦИИ ОТ 9 МАРТА 2004 Г. № 1312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"ОБ УТВЕРЖДЕНИИ ФЕДЕРАЛЬНОГО БАЗИСНОГО УЧЕБНОГО ПЛАНА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 ПРИМЕРНЫХ УЧЕБНЫХ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ПЛАНОВ ДЛЯ ОБРАЗОВАТЕЛЬНЫХ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УЧРЕЖДЕНИЙ РОССИЙСКОЙ ФЕДЕРАЦИИ, РЕАЛИЗУЮЩИХ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ПРОГРАММЫ ОБЩЕГО ОБРАЗОВАНИЯ"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1.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части I "Начальное общее и основное общее образование":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а) слова "На преподавание учебного предмета "Физическая культура" рекомендуется отводить дополнительный третий час из регионального (национально-регионального) компонента, в исключительных случаях - из компонента образовательного учреждения." заменить словами "Третий час учебного предмета "Физическая культура" использовать на увеличение двигательной активности и развитие физических качеств обучающихся, внедрение современных систем физического воспитания.";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б) базисный учебный план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для образовательных учреждений Российской Федерации "Начальное общее образование" изложить в следующей редакции: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"БАЗИСНЫЙ УЧЕБНЫЙ ПЛАН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для образовательных учреждений Российской Федерации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НАЧАЛЬНОЕ ОБЩЕЕ ОБРАЗОВАНИЕ 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---------------------------------------T---------------------------T------¬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           Учебные предметы           ¦  Количество часов в год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¦В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сего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</w:pPr>
      <w:r w:rsidRPr="00873C77"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br/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¦                                      +------T------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T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------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T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------+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br/>
        <w:t xml:space="preserve">   ¦                                   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¦  I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 xml:space="preserve">   ¦  II  ¦ III  ¦  IV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873C77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¦Русский язык                          ¦99    ¦102   ¦102   ¦102   ¦405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¦Литературное чтение                   ¦66    ¦68    ¦68    ¦68    ¦270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¦Родной язык и литература &lt;2&gt;          ¦(132) ¦(136) ¦(102) ¦(102) ¦(472)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¦Иностранный язык                      ¦      ¦68    ¦68    ¦68    ¦204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¦Математика                            ¦132   ¦136   ¦136   ¦136   ¦540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¦Окружающий мир (человек, природа,     ¦66    ¦68    ¦68    ¦68    ¦270   ¦</w:t>
      </w:r>
      <w:proofErr w:type="gramEnd"/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¦общество)                             ¦      ¦      ¦ 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¦Искусство (Музыка и ИЗО)              ¦66    ¦68    ¦68    ¦68    ¦270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¦Технология (Труд)                     ¦33    ¦34    ¦68    ¦68    ¦203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¦Физическая культура                   ¦99    ¦102   ¦102   ¦102   ¦405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¦Итого:                                ¦561   ¦646   ¦680   ¦680   ¦2567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¦Региональный (национально-            ¦(99)  ¦204   ¦170   ¦170   ¦643   ¦</w:t>
      </w:r>
      <w:proofErr w:type="gramEnd"/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¦региональный) компонент и компонент   ¦      ¦      ¦ 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lastRenderedPageBreak/>
        <w:br/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¦образовательного учреждения (6-дневная¦      ¦      ¦      ¦      ¦      ¦</w:t>
      </w:r>
      <w:proofErr w:type="gramEnd"/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¦неделя) &lt;1&gt;                           ¦      ¦      ¦ 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¦Предельно допустимая аудиторная       ¦(660) ¦850   ¦850   ¦850   ¦3210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¦учебная нагрузка при 6-дневной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учебной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      ¦      ¦ 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¦неделе &lt;1&gt;                            ¦      ¦      ¦ 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¦Региональный (национально-            ¦99    ¦102   ¦68    ¦68    ¦337   ¦</w:t>
      </w:r>
      <w:proofErr w:type="gramEnd"/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¦региональный) компонент и компонент   ¦      ¦      ¦ 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¦образовательного учреждения (5-дневная¦      ¦      ¦      ¦      ¦      ¦</w:t>
      </w:r>
      <w:proofErr w:type="gramEnd"/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¦неделя)                               ¦      ¦      ¦ 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+--------------------------------------+------+------+------+------+------+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¦Предельно допустимая аудиторная       ¦660   ¦748   ¦748   ¦748   ¦2904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¦учебная нагрузка при 5-дневной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учебной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      ¦      ¦ 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¦неделе                                ¦      ¦      ¦ 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L--------------------------------------+------+------+------+------+-------</w:t>
      </w:r>
    </w:p>
    <w:p w:rsidR="00873C77" w:rsidRDefault="00873C77" w:rsidP="0087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</w:t>
      </w:r>
    </w:p>
    <w:p w:rsidR="00873C77" w:rsidRDefault="00873C77" w:rsidP="0087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&lt;1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&gt; В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соответствии с Санитарно-эпидемиологическими правилами и нормативами (СанПиН 2.4.2 № 1178-02), зарегистрированными в Министерстве юстиции Российской Федерации 5 декабря 2002 г., регистрационный № 3997, в I классе допускается только 5-дневная учебная неделя.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Итоговые часы базисного учебного плана при 6-дневной учебной неделе рассчитываются с учетом 5-дневной учебной недели в I классе.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&lt;2&gt; При расчете часы, отведенные на преподавание "Родного языка и литературы", засчитываются в региональный (национально-региональный) компонент и компонент образовательного учреждения.";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в) базисный учебный план образовательных учреждений Российской Федерации "Основное общее образование" изложить в следующей редакции: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"БАЗИСНЫЙ УЧЕБНЫЙ ПЛАН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образовательных учреждений Российской Федерации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ОСНОВНОЕ ОБЩЕЕ ОБРАЗОВАНИЕ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-----------------------------------T-------------------------------T------¬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         Учебные предметы         ¦    Количество часов в год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¦В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сего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</w:pPr>
      <w:r w:rsidRPr="00873C77"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br/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¦                                  +-----T------</w:t>
      </w:r>
      <w:proofErr w:type="spellStart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T</w:t>
      </w:r>
      <w:proofErr w:type="spellEnd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-----T-----T------+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br/>
        <w:t xml:space="preserve">   ¦                               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>¦  V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17"/>
          <w:lang w:val="en-US" w:eastAsia="ru-RU"/>
        </w:rPr>
        <w:t xml:space="preserve">  ¦  VI  ¦ VII ¦VIII ¦  IX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873C77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</w:t>
      </w: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¦Русский язык                      ¦105  ¦105   ¦105  ¦105  ¦70    ¦490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¦Литература                        ¦70   ¦70    ¦70   ¦70   ¦105   ¦385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¦Родной язык и литература &lt;1&gt;      ¦(210)¦(210) ¦(175)¦(105)¦(105) ¦(805)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lastRenderedPageBreak/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¦Иностранный язык                  ¦105  ¦105   ¦105  ¦105  ¦105   ¦525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¦Математика                        ¦175  ¦175   ¦175  ¦175  ¦175   ¦875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¦Информатика и ИКТ                 ¦     ¦      ¦     ¦35   ¦70    ¦105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¦История                           ¦70   ¦70    ¦70   ¦70   ¦70    ¦350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¦Обществознание (включая экономику ¦     ¦35    ¦35   ¦35   ¦35    ¦140   ¦</w:t>
      </w:r>
      <w:proofErr w:type="gramEnd"/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 право)                      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¦География                         ¦     ¦35    ¦70   ¦70   ¦70    ¦245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¦Природоведение                    ¦70   ¦      ¦     ¦     ¦      ¦70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¦Физика                            ¦     ¦      ¦70   ¦70   ¦70    ¦210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¦Химия                             ¦     ¦      ¦     ¦70   ¦70    ¦140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¦Биология                          ¦     ¦35    ¦70   ¦70   ¦70    ¦245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¦Искусство (Музыка и ИЗО)          ¦70   ¦70    ¦70   ¦35   ¦35    ¦280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¦Технология                        ¦70   ¦70    ¦70   ¦35   ¦      ¦245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¦Основы безопасности               ¦     ¦      ¦     ¦35   ¦      ¦35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¦жизнедеятельности             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¦Физическая культура               ¦105  ¦105   ¦105  ¦105  ¦105   ¦525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¦Итого:                            ¦840  ¦875   ¦1015 ¦1085 ¦1050  ¦4865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¦Региональный (национально-        ¦245  ¦245   ¦175  ¦140  ¦175   ¦980   ¦</w:t>
      </w:r>
      <w:proofErr w:type="gramEnd"/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¦региональный) компонент и     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¦компонент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образовательного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¦учреждения (6-дневная неделя) 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lastRenderedPageBreak/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¦Предельно допустимая аудиторная   ¦1085 ¦1120  ¦1190 ¦1225 ¦1225  ¦5845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¦учебная нагрузка при 6-дневной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¦учебной неделе (требования СанПиН)¦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¦Региональный (национально-        ¦140  ¦140   ¦70   ¦35   ¦70    ¦455   ¦</w:t>
      </w:r>
      <w:proofErr w:type="gramEnd"/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¦региональный) компонент и     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¦компонент </w:t>
      </w:r>
      <w:proofErr w:type="gramStart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>образовательного</w:t>
      </w:r>
      <w:proofErr w:type="gramEnd"/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¦учреждения (5-дневная неделя) 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+----------------------------------+-----+------+-----+-----+------+------+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¦Предельно допустимая аудиторная   ¦980  ¦1015  ¦1085 ¦1120 ¦1120  ¦5320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¦учебная нагрузка при 5-дневной    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¦учебной неделе (требования СанПиН)¦     ¦      ¦     ¦     ¦      ¦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L----------------------------------+-----+------+-----+-----+------+-------</w:t>
      </w:r>
    </w:p>
    <w:p w:rsidR="00873C77" w:rsidRDefault="00873C77" w:rsidP="0087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</w:t>
      </w:r>
    </w:p>
    <w:p w:rsidR="00873C77" w:rsidRDefault="00873C77" w:rsidP="0087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&lt;1&gt; При расчете часы, отведенные на преподавание "Родного языка и литературы", засчитываются в региональный (национально-региональный) компонент и компонент образовательного учреждения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.".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2. В части II "Среднее (полное) общее образование":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Базисный учебный план для среднего (полного) общего образования изложить в следующей редакции: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"БАЗИСНЫЙ УЧЕБНЫЙ ПЛАН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для среднего (полного) общего образования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-----------------------------------------------------------------------¬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   ¦                        ФЕДЕРАЛЬНЫЙ КОМПОНЕНТ                   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   L-----------------------------------------------------------------------</w:t>
      </w:r>
    </w:p>
    <w:p w:rsidR="00873C77" w:rsidRDefault="00873C77" w:rsidP="0087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-----------------------------------------------------------------------¬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   ¦           Обязательные учебные предметы на базовом уровне      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   L-----------------------------------------------------------------------</w:t>
      </w:r>
    </w:p>
    <w:p w:rsidR="00873C77" w:rsidRDefault="00873C77" w:rsidP="0087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--¬---------------------------T-------------------------------------------¬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 Учебные предметы ¦ Количество часов за два года обучения &lt;1&gt;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 +-----------------T--------------------------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¦И¦¦ ¦ Базовый уровень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¦Н¦+--------------------------+-----------------+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¦В¦¦Русский язык ¦ 70 (1/1)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¦А¦+--------------------------+-----------------+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¦¦Литература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¦И¦+--------------------------+-----------------+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¦А¦¦Иностранный язык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¦Н¦+--------------------------+-----------------+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¦Т¦¦Математика ¦ 280 (4/4)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¦Н¦+--------------------------+-----------------+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lastRenderedPageBreak/>
        <w:t>¦А¦¦История ¦ 140 (2/2)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¦Я¦+--------------------------+-----------------+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¦¦Обществознание (включая ¦ 140 (2/2)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¦Ч¦¦экономику и право) ¦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¦А¦+--------------------------+-----------------+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¦С¦¦Естествознание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¦Т¦+--------------------------+-----------------+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¦Ь¦¦Физическая культура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¦¦ОБЖ ¦ 70 (1/1)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L--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L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--------------------------+------------------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-----------------------------------------------------------------------¬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   ¦     Учебные предметы по выбору на базовом или профильном уровнях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   L-----------------------------------------------------------------------</w:t>
      </w:r>
    </w:p>
    <w:p w:rsidR="00873C77" w:rsidRDefault="00873C77" w:rsidP="0087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--¬---------------------------T-------------------------------------------¬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 Учебные предметы ¦ Количество часов за два года обучения &lt;1&gt;¦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¦+--------------------------+-----------------T-------------------------+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 ¦ Базовый уровень ¦ Профильный уровень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¦¦Русский язык ¦ -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¦¦Литература ¦ - ¦ 350 (5/5)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¦¦Иностранный язык ¦ - ¦ 420 (6/6)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¦¦Математика ¦ - ¦ 420 (6/6)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¦¦История ¦ - ¦ 280 (4/4)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¦¦Физическая культура ¦ - ¦ 280 (4/4)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¦В¦+--------------------------+-----------------+-------------------------+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¦А¦¦Обществознание &lt;2&gt; ¦ 70 (1/1)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¦И¦¦Экономика ¦ 35 (0,5/0,5) ¦ 140 (2/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2)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¦А¦+--------------------------+-----------------+-------------------------+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¦Т¦¦Право ¦ 35 (0,5/0,5) ¦ 140 (2/2)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¦И¦+--------------------------+-----------------+-------------------------+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¦В¦¦География ¦ 70 (1/1)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¦Н¦+--------------------------+-----------------+-------------------------+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¦А¦¦Физика ¦ 140 (2/2) ¦ 350 (5/5)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¦Я¦+--------------------------+-----------------+-------------------------+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¦¦Химия ¦ 70 (1/1)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¦Ч¦+--------------------------+-----------------+-------------------------+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¦А¦¦Биология ¦ 70 (1/1)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¦С¦+--------------------------+-----------------+-------------------------+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¦Т¦¦Информатика и ИКТ ¦ 70 (1/1) ¦ 280 (4/4)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¦Ь¦+--------------------------+-----------------+-------------------------+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¦¦Искусство (МХК) ¦ 70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(1/1) ¦ 210 (3/3)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¦¦Технология ¦ 70 (1/1) ¦ 280 (4/4)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¦¦ОБЖ ¦ - ¦ 140 (2/2)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¦+--------------------------+-----------------+-------------------------+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 ВСЕГО: ¦ не более 2170 (не более 31/не более 31)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¦+--------------------------+-------------------------------------------+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 РЕГИОНАЛЬНЫЙ (НАЦИОНАЛЬНО-РЕГИОНАЛЬНЫЙ) КОМПОНЕНТ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¦+--------------------------T-------------------------------------------+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 ВСЕГО: ¦ 140 (2/2)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¦+--------------------------+-------------------------------------------+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 КОМПОНЕНТ ОБРАЗОВАТЕЛЬНОГО УЧРЕЖДЕНИЯ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¦+--------------------------T-------------------------------------------+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¦ ¦¦ ВСЕГО: ¦ не менее 210 (не менее 3/не менее 3) ¦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L--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L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--------------------------+--------------------------------------------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br/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------------------------------T-------------------------------------------¬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¦ИТОГО:                       ¦2520 (36/36)                         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+-----------------------------+-------------------------------------------+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¦Предельно допустимая         ¦2520 (36/36)                         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¦аудиторная учебная нагрузка  ¦                                     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¦при 6-дневной учебной неделе:¦                                     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+-----------------------------+-------------------------------------------+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¦Предельно допустимая         ¦2450 (35/35)                         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¦аудиторная учебная нагрузка  ¦                                     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¦при 5-дневной учебной неделе:¦                                           ¦</w:t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br/>
        <w:t xml:space="preserve">   L-----------------------------+--------------------------------------------</w:t>
      </w:r>
    </w:p>
    <w:p w:rsidR="00873C77" w:rsidRDefault="00873C77" w:rsidP="0087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873C77" w:rsidRDefault="00873C77" w:rsidP="00873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--------------------------------</w:t>
      </w:r>
    </w:p>
    <w:p w:rsidR="00873C77" w:rsidRDefault="00873C77" w:rsidP="00873C77">
      <w:pPr>
        <w:pStyle w:val="a3"/>
        <w:rPr>
          <w:color w:val="000000"/>
          <w:sz w:val="21"/>
          <w:szCs w:val="21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&lt;1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 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скобках расчетный (не нормативный) объем учебных часов в неделю: (X класс/XI класс).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&lt;2&gt; В этом варианте учебный предмет "Обществознание" изучается без разделов "Экономика" и "Право"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."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 </w:t>
      </w:r>
    </w:p>
    <w:p w:rsidR="004F28FB" w:rsidRDefault="00873C77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E7"/>
    <w:rsid w:val="00413CE7"/>
    <w:rsid w:val="00442BBA"/>
    <w:rsid w:val="00873C77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2887</Words>
  <Characters>16459</Characters>
  <Application>Microsoft Office Word</Application>
  <DocSecurity>0</DocSecurity>
  <Lines>137</Lines>
  <Paragraphs>38</Paragraphs>
  <ScaleCrop>false</ScaleCrop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2013-12-27T10:06:00Z</dcterms:created>
  <dcterms:modified xsi:type="dcterms:W3CDTF">2013-12-27T10:06:00Z</dcterms:modified>
</cp:coreProperties>
</file>